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Pr="0014770B">
        <w:rPr>
          <w:rFonts w:cs="Times New Roman"/>
          <w:noProof/>
          <w:szCs w:val="24"/>
          <w:lang w:val="zh-CN"/>
        </w:rPr>
        <w:t>66.66km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Pr="0014770B">
        <w:rPr>
          <w:rFonts w:cs="Times New Roman"/>
          <w:noProof/>
          <w:szCs w:val="24"/>
          <w:lang w:val="zh-CN"/>
        </w:rPr>
        <w:t>15.0</w:t>
      </w:r>
      <w:r w:rsidRPr="0014770B">
        <w:rPr>
          <w:rFonts w:cs="Times New Roman" w:hint="eastAsia"/>
          <w:noProof/>
          <w:szCs w:val="24"/>
          <w:lang w:val="zh-CN"/>
        </w:rPr>
        <w:t>km</w:t>
      </w:r>
      <w:r w:rsidRPr="0014770B">
        <w:rPr>
          <w:rFonts w:cs="Times New Roman" w:hint="eastAsia"/>
          <w:noProof/>
          <w:szCs w:val="24"/>
          <w:lang w:val="zh-CN"/>
        </w:rPr>
        <w:t>，新建施工检修道路工程</w:t>
      </w:r>
      <w:r w:rsidRPr="0014770B">
        <w:rPr>
          <w:rFonts w:cs="Times New Roman"/>
          <w:noProof/>
          <w:szCs w:val="24"/>
          <w:lang w:val="zh-CN"/>
        </w:rPr>
        <w:t>51.66</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001B76D0" w:rsidRPr="001B76D0">
        <w:rPr>
          <w:rFonts w:cs="Times New Roman"/>
          <w:noProof/>
          <w:szCs w:val="24"/>
          <w:lang w:val="zh-CN"/>
        </w:rPr>
        <w:t xml:space="preserve">2055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C13308" w:rsidRPr="00C13308" w:rsidRDefault="00C13308" w:rsidP="00C13308">
      <w:pPr>
        <w:autoSpaceDE w:val="0"/>
        <w:autoSpaceDN w:val="0"/>
        <w:adjustRightInd w:val="0"/>
        <w:ind w:firstLineChars="0" w:firstLine="480"/>
        <w:textAlignment w:val="baseline"/>
        <w:rPr>
          <w:rFonts w:ascii="宋体" w:hAnsi="宋体" w:cs="Arial" w:hint="eastAsia"/>
          <w:kern w:val="0"/>
          <w:sz w:val="21"/>
          <w:szCs w:val="21"/>
        </w:rPr>
      </w:pPr>
      <w:proofErr w:type="gramStart"/>
      <w:r w:rsidRPr="002E59A2">
        <w:rPr>
          <w:rFonts w:ascii="宋体" w:hAnsi="宋体" w:cs="Arial"/>
          <w:kern w:val="0"/>
          <w:sz w:val="21"/>
          <w:szCs w:val="21"/>
        </w:rPr>
        <w:t xml:space="preserve">['-', '风电场名称', '华润榆社一期风电项目', '风电机组单位造价', '元/kW', '3500']</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风电机组</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40</w:t>
      </w:r>
      <w:r w:rsidRPr="0014770B">
        <w:rPr>
          <w:rFonts w:cs="Times New Roman"/>
          <w:noProof/>
          <w:szCs w:val="24"/>
          <w:lang w:val="zh-CN"/>
        </w:rPr>
        <w:t>台</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塔筒</w:t>
      </w:r>
      <w:r w:rsidRPr="0014770B">
        <w:rPr>
          <w:rFonts w:cs="Times New Roman"/>
          <w:noProof/>
          <w:szCs w:val="24"/>
          <w:lang w:val="zh-CN"/>
        </w:rPr>
        <w:t xml:space="preserve">          </w:t>
      </w:r>
      <w:r w:rsidRPr="0014770B">
        <w:rPr>
          <w:rFonts w:cs="Times New Roman"/>
          <w:noProof/>
          <w:szCs w:val="24"/>
          <w:lang w:val="zh-CN"/>
        </w:rPr>
        <w:tab/>
      </w:r>
      <w:r w:rsidRPr="0014770B">
        <w:rPr>
          <w:rFonts w:cs="Times New Roman"/>
          <w:noProof/>
          <w:szCs w:val="24"/>
          <w:lang w:val="zh-CN"/>
        </w:rPr>
        <w:tab/>
        <w:t xml:space="preserve">       8975.72 0t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土石方开挖</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154.70</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土石方回填</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56.01</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混凝土</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3.62</w:t>
      </w:r>
      <w:r w:rsidRPr="0014770B">
        <w:rPr>
          <w:rFonts w:cs="Times New Roman"/>
          <w:noProof/>
          <w:szCs w:val="24"/>
          <w:lang w:val="zh-CN"/>
        </w:rPr>
        <w:t>万</w:t>
      </w:r>
      <w:r w:rsidRPr="0014770B">
        <w:rPr>
          <w:rFonts w:cs="Times New Roman"/>
          <w:noProof/>
          <w:szCs w:val="24"/>
          <w:lang w:val="zh-CN"/>
        </w:rPr>
        <w:t xml:space="preserve">m³ </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钢筋</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2565.600t </w:t>
      </w:r>
    </w:p>
    <w:p w:rsidR="009E1D9C" w:rsidRDefault="009E1D9C" w:rsidP="0014770B">
      <w:pPr>
        <w:autoSpaceDE w:val="0"/>
        <w:autoSpaceDN w:val="0"/>
        <w:adjustRightInd w:val="0"/>
        <w:ind w:firstLineChars="0" w:firstLine="480"/>
        <w:textAlignment w:val="baseline"/>
        <w:rPr>
          <w:rFonts w:cs="Times New Roman"/>
          <w:noProof/>
          <w:szCs w:val="24"/>
          <w:lang w:val="zh-CN"/>
        </w:rPr>
      </w:pPr>
    </w:p>
    <w:p w:rsidR="009E1D9C" w:rsidRPr="0014770B" w:rsidRDefault="009E1D9C" w:rsidP="009E1D9C">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风电机组</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40</w:t>
      </w:r>
      <w:r w:rsidRPr="0014770B">
        <w:rPr>
          <w:rFonts w:cs="Times New Roman"/>
          <w:noProof/>
          <w:szCs w:val="24"/>
          <w:lang w:val="zh-CN"/>
        </w:rPr>
        <w:t>台</w:t>
      </w:r>
    </w:p>
    <w:p w:rsidR="009E1D9C" w:rsidRPr="009E1D9C" w:rsidRDefault="009E1D9C" w:rsidP="009E1D9C">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塔筒</w:t>
      </w:r>
      <w:r w:rsidRPr="009E1D9C">
        <w:rPr>
          <w:rFonts w:cs="Times New Roman"/>
          <w:noProof/>
          <w:szCs w:val="24"/>
        </w:rPr>
        <w:t xml:space="preserve">          </w:t>
      </w:r>
      <w:r w:rsidRPr="009E1D9C">
        <w:rPr>
          <w:rFonts w:cs="Times New Roman"/>
          <w:noProof/>
          <w:szCs w:val="24"/>
        </w:rPr>
        <w:tab/>
      </w:r>
      <w:r w:rsidRPr="009E1D9C">
        <w:rPr>
          <w:rFonts w:cs="Times New Roman"/>
          <w:noProof/>
          <w:szCs w:val="24"/>
        </w:rPr>
        <w:tab/>
        <w:t xml:space="preserve">       </w:t>
      </w:r>
      <w:r w:rsidRPr="002E59A2">
        <w:rPr>
          <w:rFonts w:ascii="宋体" w:hAnsi="宋体" w:cs="Arial"/>
          <w:kern w:val="0"/>
          <w:sz w:val="21"/>
          <w:szCs w:val="21"/>
        </w:rPr>
        <w:t xml:space="preserve">8975.72</w:t>
      </w:r>
      <w:r w:rsidRPr="009E1D9C">
        <w:rPr>
          <w:rFonts w:cs="Times New Roman"/>
          <w:noProof/>
          <w:szCs w:val="24"/>
        </w:rPr>
        <w:t xml:space="preserve">t </w:t>
      </w:r>
    </w:p>
    <w:p w:rsidR="009E1D9C" w:rsidRPr="009E1D9C" w:rsidRDefault="009E1D9C" w:rsidP="009E1D9C">
      <w:pPr>
        <w:autoSpaceDE w:val="0"/>
        <w:autoSpaceDN w:val="0"/>
        <w:adjustRightInd w:val="0"/>
        <w:ind w:firstLineChars="0" w:firstLine="480"/>
        <w:textAlignment w:val="baseline"/>
        <w:rPr>
          <w:rFonts w:ascii="宋体" w:hAnsi="宋体" w:cs="Arial"/>
          <w:kern w:val="0"/>
          <w:sz w:val="21"/>
          <w:szCs w:val="21"/>
        </w:rPr>
      </w:pPr>
      <w:r w:rsidRPr="0014770B">
        <w:rPr>
          <w:rFonts w:cs="Times New Roman"/>
          <w:noProof/>
          <w:szCs w:val="24"/>
          <w:lang w:val="zh-CN"/>
        </w:rPr>
        <w:t>土石方开挖</w:t>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2E59A2">
        <w:rPr>
          <w:rFonts w:ascii="宋体" w:hAnsi="宋体" w:cs="Arial"/>
          <w:kern w:val="0"/>
          <w:sz w:val="21"/>
          <w:szCs w:val="21"/>
        </w:rPr>
        <w:t xml:space="preserve">154.7</w:t>
      </w:r>
      <w:r w:rsidRPr="0014770B">
        <w:rPr>
          <w:rFonts w:cs="Times New Roman"/>
          <w:noProof/>
          <w:szCs w:val="24"/>
          <w:lang w:val="zh-CN"/>
        </w:rPr>
        <w:t>万</w:t>
      </w:r>
      <w:r w:rsidRPr="009E1D9C">
        <w:rPr>
          <w:rFonts w:cs="Times New Roman"/>
          <w:noProof/>
          <w:szCs w:val="24"/>
        </w:rPr>
        <w:t xml:space="preserve">m³ </w:t>
      </w:r>
    </w:p>
    <w:p w:rsidR="009E1D9C" w:rsidRPr="009E1D9C" w:rsidRDefault="009E1D9C" w:rsidP="009E1D9C">
      <w:pPr>
        <w:autoSpaceDE w:val="0"/>
        <w:autoSpaceDN w:val="0"/>
        <w:adjustRightInd w:val="0"/>
        <w:ind w:firstLineChars="0" w:firstLine="480"/>
        <w:textAlignment w:val="baseline"/>
        <w:rPr>
          <w:rFonts w:ascii="宋体" w:hAnsi="宋体" w:cs="Arial"/>
          <w:kern w:val="0"/>
          <w:sz w:val="21"/>
          <w:szCs w:val="21"/>
        </w:rPr>
      </w:pPr>
      <w:r w:rsidRPr="0014770B">
        <w:rPr>
          <w:rFonts w:cs="Times New Roman"/>
          <w:noProof/>
          <w:szCs w:val="24"/>
          <w:lang w:val="zh-CN"/>
        </w:rPr>
        <w:t>土石方回填</w:t>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2E59A2">
        <w:rPr>
          <w:rFonts w:ascii="宋体" w:hAnsi="宋体" w:cs="Arial"/>
          <w:kern w:val="0"/>
          <w:sz w:val="21"/>
          <w:szCs w:val="21"/>
        </w:rPr>
        <w:t xml:space="preserve">56.01</w:t>
      </w:r>
      <w:r w:rsidRPr="0014770B">
        <w:rPr>
          <w:rFonts w:cs="Times New Roman"/>
          <w:noProof/>
          <w:szCs w:val="24"/>
          <w:lang w:val="zh-CN"/>
        </w:rPr>
        <w:t>万</w:t>
      </w:r>
      <w:r w:rsidRPr="009E1D9C">
        <w:rPr>
          <w:rFonts w:cs="Times New Roman"/>
          <w:noProof/>
          <w:szCs w:val="24"/>
        </w:rPr>
        <w:t xml:space="preserve">m³ </w:t>
      </w:r>
    </w:p>
    <w:p w:rsidR="009E1D9C" w:rsidRPr="009E1D9C" w:rsidRDefault="009E1D9C" w:rsidP="009E1D9C">
      <w:pPr>
        <w:autoSpaceDE w:val="0"/>
        <w:autoSpaceDN w:val="0"/>
        <w:adjustRightInd w:val="0"/>
        <w:ind w:firstLineChars="0" w:firstLine="480"/>
        <w:textAlignment w:val="baseline"/>
        <w:rPr>
          <w:rFonts w:ascii="宋体" w:hAnsi="宋体" w:cs="Arial"/>
          <w:kern w:val="0"/>
          <w:sz w:val="21"/>
          <w:szCs w:val="21"/>
        </w:rPr>
      </w:pPr>
      <w:r w:rsidRPr="0014770B">
        <w:rPr>
          <w:rFonts w:cs="Times New Roman"/>
          <w:noProof/>
          <w:szCs w:val="24"/>
          <w:lang w:val="zh-CN"/>
        </w:rPr>
        <w:lastRenderedPageBreak/>
        <w:t>混凝土</w:t>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t xml:space="preserve">    </w:t>
      </w:r>
      <w:r w:rsidRPr="002E59A2">
        <w:rPr>
          <w:rFonts w:ascii="宋体" w:hAnsi="宋体" w:cs="Arial"/>
          <w:kern w:val="0"/>
          <w:sz w:val="21"/>
          <w:szCs w:val="21"/>
        </w:rPr>
        <w:t xml:space="preserve">3.62</w:t>
      </w:r>
      <w:r w:rsidRPr="0014770B">
        <w:rPr>
          <w:rFonts w:cs="Times New Roman"/>
          <w:noProof/>
          <w:szCs w:val="24"/>
          <w:lang w:val="zh-CN"/>
        </w:rPr>
        <w:t>万</w:t>
      </w:r>
      <w:r w:rsidRPr="009E1D9C">
        <w:rPr>
          <w:rFonts w:cs="Times New Roman"/>
          <w:noProof/>
          <w:szCs w:val="24"/>
        </w:rPr>
        <w:t xml:space="preserve">m³ </w:t>
      </w:r>
    </w:p>
    <w:p w:rsidR="009E1D9C" w:rsidRPr="009E1D9C" w:rsidRDefault="009E1D9C" w:rsidP="009E1D9C">
      <w:pPr>
        <w:autoSpaceDE w:val="0"/>
        <w:autoSpaceDN w:val="0"/>
        <w:adjustRightInd w:val="0"/>
        <w:ind w:firstLineChars="0" w:firstLine="480"/>
        <w:textAlignment w:val="baseline"/>
        <w:rPr>
          <w:rFonts w:ascii="宋体" w:hAnsi="宋体" w:cs="Arial"/>
          <w:kern w:val="0"/>
          <w:sz w:val="21"/>
          <w:szCs w:val="21"/>
        </w:rPr>
      </w:pPr>
      <w:r w:rsidRPr="0014770B">
        <w:rPr>
          <w:rFonts w:cs="Times New Roman"/>
          <w:noProof/>
          <w:szCs w:val="24"/>
          <w:lang w:val="zh-CN"/>
        </w:rPr>
        <w:t>钢筋</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2E59A2">
        <w:rPr>
          <w:rFonts w:ascii="宋体" w:hAnsi="宋体" w:cs="Arial"/>
          <w:kern w:val="0"/>
          <w:sz w:val="21"/>
          <w:szCs w:val="21"/>
        </w:rPr>
        <w:t xml:space="preserve">2565.6</w:t>
      </w:r>
      <w:r w:rsidRPr="0014770B">
        <w:rPr>
          <w:rFonts w:cs="Times New Roman"/>
          <w:noProof/>
          <w:szCs w:val="24"/>
          <w:lang w:val="zh-CN"/>
        </w:rPr>
        <w:t xml:space="preserve">t </w:t>
      </w:r>
    </w:p>
    <w:p w:rsidR="009E1D9C" w:rsidRPr="0014770B" w:rsidRDefault="009E1D9C" w:rsidP="0014770B">
      <w:pPr>
        <w:autoSpaceDE w:val="0"/>
        <w:autoSpaceDN w:val="0"/>
        <w:adjustRightInd w:val="0"/>
        <w:ind w:firstLineChars="0" w:firstLine="480"/>
        <w:textAlignment w:val="baseline"/>
        <w:rPr>
          <w:rFonts w:cs="Times New Roman"/>
          <w:noProof/>
          <w:szCs w:val="24"/>
          <w:lang w:val="zh-CN"/>
        </w:rPr>
      </w:pP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3837"/>
        <w:gridCol w:w="1487"/>
        <w:gridCol w:w="1487"/>
        <w:gridCol w:w="1485"/>
      </w:tblGrid>
      <w:tr w:rsidR="0014770B" w:rsidRPr="0014770B" w:rsidTr="00783E08">
        <w:trPr>
          <w:trHeight w:val="397"/>
        </w:trPr>
        <w:tc>
          <w:tcPr>
            <w:tcW w:w="23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设备价</w:t>
            </w:r>
          </w:p>
        </w:tc>
        <w:tc>
          <w:tcPr>
            <w:tcW w:w="895"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备注</w:t>
            </w: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风电机组</w:t>
            </w:r>
            <w:r w:rsidRPr="0014770B">
              <w:rPr>
                <w:rFonts w:cs="Times New Roman"/>
                <w:sz w:val="21"/>
                <w:szCs w:val="18"/>
              </w:rPr>
              <w:t>2.5MW</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r w:rsidR="0014770B" w:rsidRPr="0014770B">
              <w:rPr>
                <w:rFonts w:cs="Times New Roman"/>
                <w:sz w:val="21"/>
                <w:szCs w:val="18"/>
              </w:rPr>
              <w:t>5.00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箱式变电站</w:t>
            </w:r>
            <w:r w:rsidRPr="0014770B">
              <w:rPr>
                <w:rFonts w:cs="Times New Roman"/>
                <w:sz w:val="21"/>
                <w:szCs w:val="18"/>
              </w:rPr>
              <w:t>S11-2750kVA</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24.00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8"/>
        <w:gridCol w:w="3282"/>
        <w:gridCol w:w="1234"/>
        <w:gridCol w:w="1752"/>
      </w:tblGrid>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编号</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材料名称及规格</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1056"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预算价格</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3.9</w:t>
            </w:r>
            <w:r w:rsidR="0014770B" w:rsidRPr="0014770B">
              <w:rPr>
                <w:rFonts w:cs="Times New Roman"/>
                <w:sz w:val="21"/>
                <w:szCs w:val="18"/>
              </w:rPr>
              <w:t>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砂</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79</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水泥</w:t>
            </w:r>
            <w:r w:rsidRPr="0014770B">
              <w:rPr>
                <w:rFonts w:cs="Times New Roman"/>
                <w:sz w:val="21"/>
                <w:szCs w:val="18"/>
              </w:rPr>
              <w:t xml:space="preserve"> 42.5</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0.</w:t>
            </w:r>
            <w:r w:rsidR="005E78CB">
              <w:rPr>
                <w:rFonts w:cs="Times New Roman"/>
                <w:sz w:val="21"/>
                <w:szCs w:val="18"/>
              </w:rPr>
              <w:t>38</w:t>
            </w:r>
            <w:r w:rsidRPr="0014770B">
              <w:rPr>
                <w:rFonts w:cs="Times New Roman"/>
                <w:sz w:val="21"/>
                <w:szCs w:val="18"/>
              </w:rPr>
              <w:t>5</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4</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碎石</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68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柴油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6</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汽油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12.1.3.4 </w:t>
      </w:r>
      <w:r w:rsidRPr="0014770B">
        <w:rPr>
          <w:rFonts w:cs="Times New Roman"/>
          <w:noProof/>
          <w:sz w:val="28"/>
          <w:szCs w:val="24"/>
          <w:lang w:val="zh-CN"/>
        </w:rPr>
        <w:t>水电单价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本工程生活用水和施工用水均采用自来水，利用附近自来水作为施工、生活</w:t>
      </w:r>
      <w:r w:rsidRPr="0014770B">
        <w:rPr>
          <w:rFonts w:cs="Times New Roman"/>
          <w:noProof/>
          <w:szCs w:val="24"/>
          <w:lang w:val="zh-CN"/>
        </w:rPr>
        <w:lastRenderedPageBreak/>
        <w:t>水源，施工水价</w:t>
      </w:r>
      <w:r w:rsidRPr="0014770B">
        <w:rPr>
          <w:rFonts w:cs="Times New Roman"/>
          <w:noProof/>
          <w:szCs w:val="24"/>
          <w:lang w:val="zh-CN"/>
        </w:rPr>
        <w:t>2.65</w:t>
      </w:r>
      <w:r w:rsidRPr="0014770B">
        <w:rPr>
          <w:rFonts w:cs="Times New Roman"/>
          <w:noProof/>
          <w:szCs w:val="24"/>
          <w:lang w:val="zh-CN"/>
        </w:rPr>
        <w:t>元</w:t>
      </w:r>
      <w:r w:rsidRPr="0014770B">
        <w:rPr>
          <w:rFonts w:cs="Times New Roman"/>
          <w:noProof/>
          <w:szCs w:val="24"/>
          <w:lang w:val="zh-CN"/>
        </w:rPr>
        <w:t>/m</w:t>
      </w:r>
      <w:r w:rsidRPr="0014770B">
        <w:rPr>
          <w:rFonts w:cs="Times New Roman"/>
          <w:noProof/>
          <w:szCs w:val="24"/>
          <w:vertAlign w:val="superscript"/>
          <w:lang w:val="zh-CN"/>
        </w:rPr>
        <w:t>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施工电价：施工用电可从附近电网接入，然后引到各施工用电点，综合考虑本工程用电设备用电量不大而且施工用电具有分散的特点，另拟用移动式柴油发电机发电备用提供临时施工和生活用电，施工电价为</w:t>
      </w:r>
      <w:r w:rsidRPr="0014770B">
        <w:rPr>
          <w:rFonts w:cs="Times New Roman"/>
          <w:noProof/>
          <w:szCs w:val="24"/>
          <w:lang w:val="zh-CN"/>
        </w:rPr>
        <w:t>1.15</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Pr="0014770B">
        <w:rPr>
          <w:rFonts w:cs="宋体"/>
        </w:rPr>
        <w:t>10%</w:t>
      </w:r>
      <w:r w:rsidRPr="0014770B">
        <w:rPr>
          <w:rFonts w:cs="宋体"/>
        </w:rPr>
        <w:t>，计算税率为增值税率</w:t>
      </w:r>
      <w:r w:rsidRPr="0014770B">
        <w:rPr>
          <w:rFonts w:cs="宋体"/>
        </w:rPr>
        <w:t>10%</w:t>
      </w:r>
      <w:r w:rsidRPr="0014770B">
        <w:rPr>
          <w:rFonts w:cs="宋体"/>
        </w:rPr>
        <w:t>。</w:t>
      </w:r>
    </w:p>
    <w:p w:rsidR="0014770B" w:rsidRP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69"/>
        <w:gridCol w:w="3305"/>
        <w:gridCol w:w="2422"/>
      </w:tblGrid>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0.22</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w:t>
            </w:r>
            <w:r w:rsidRPr="0014770B">
              <w:rPr>
                <w:rFonts w:cs="Times New Roman"/>
                <w:sz w:val="21"/>
                <w:szCs w:val="21"/>
              </w:rPr>
              <w:t>设施费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4.28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w:t>
            </w:r>
            <w:r w:rsidRPr="0014770B">
              <w:rPr>
                <w:rFonts w:cs="Times New Roman"/>
                <w:sz w:val="21"/>
                <w:szCs w:val="21"/>
              </w:rPr>
              <w:t>地区施工增加费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w:t>
            </w:r>
            <w:r w:rsidRPr="0014770B">
              <w:rPr>
                <w:rFonts w:cs="Times New Roman"/>
                <w:sz w:val="21"/>
                <w:szCs w:val="21"/>
              </w:rPr>
              <w:t>工具用具使用费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1.34</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3.0</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1.86</w:t>
            </w:r>
          </w:p>
        </w:tc>
      </w:tr>
    </w:tbl>
    <w:p w:rsidR="0014770B" w:rsidRP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30"/>
        <w:gridCol w:w="3279"/>
        <w:gridCol w:w="2487"/>
      </w:tblGrid>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工程类别</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计算基础</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费率</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土方工程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21.28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石方工程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19.56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混凝土工程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40.98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钢筋工程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39.93</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基础处理工程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28.86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砌体砌筑工程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Pr="0014770B">
        <w:rPr>
          <w:rFonts w:cs="宋体"/>
          <w:sz w:val="21"/>
          <w:szCs w:val="21"/>
        </w:rPr>
        <w:t>108%</w:t>
      </w:r>
      <w:r w:rsidRPr="0014770B">
        <w:rPr>
          <w:rFonts w:cs="宋体"/>
          <w:sz w:val="21"/>
          <w:szCs w:val="21"/>
        </w:rPr>
        <w:t>。利润率为</w:t>
      </w:r>
      <w:r w:rsidRPr="0014770B">
        <w:rPr>
          <w:rFonts w:cs="宋体"/>
          <w:sz w:val="21"/>
          <w:szCs w:val="21"/>
        </w:rPr>
        <w:t>10%</w:t>
      </w:r>
      <w:r w:rsidRPr="0014770B">
        <w:rPr>
          <w:rFonts w:cs="宋体"/>
          <w:sz w:val="21"/>
          <w:szCs w:val="21"/>
        </w:rPr>
        <w:t>，计算税率为增值税率</w:t>
      </w:r>
      <w:r w:rsidRPr="0014770B">
        <w:rPr>
          <w:rFonts w:cs="宋体"/>
          <w:sz w:val="21"/>
          <w:szCs w:val="21"/>
        </w:rPr>
        <w:t>10%</w:t>
      </w:r>
      <w:r w:rsidRPr="0014770B">
        <w:rPr>
          <w:rFonts w:cs="宋体"/>
          <w:sz w:val="21"/>
          <w:szCs w:val="21"/>
        </w:rPr>
        <w:t>。</w:t>
      </w:r>
    </w:p>
    <w:p w:rsidR="0014770B" w:rsidRP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0"/>
        <w:gridCol w:w="2342"/>
        <w:gridCol w:w="2343"/>
        <w:gridCol w:w="1711"/>
      </w:tblGrid>
      <w:tr w:rsidR="0014770B" w:rsidRPr="0014770B" w:rsidTr="00783E08">
        <w:trPr>
          <w:trHeight w:hRule="exact" w:val="397"/>
          <w:jc w:val="center"/>
        </w:trPr>
        <w:tc>
          <w:tcPr>
            <w:tcW w:w="2557" w:type="pct"/>
            <w:gridSpan w:val="2"/>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lastRenderedPageBreak/>
              <w:t>冬雨季</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0.69</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2.21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2.54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0.11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0.35</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临时设施费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2</w:t>
            </w: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w:t>
            </w:r>
            <w:r w:rsidRPr="0014770B">
              <w:rPr>
                <w:rFonts w:cs="Times New Roman"/>
                <w:sz w:val="21"/>
                <w:szCs w:val="21"/>
              </w:rPr>
              <w:t>63</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特殊地区施工增加费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施工工具用具使用费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0.67</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2.63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2.0</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2.4</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991"/>
        <w:gridCol w:w="3357"/>
        <w:gridCol w:w="1948"/>
      </w:tblGrid>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费用名称</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计算基础</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费率</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工程前期费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建设单位管理费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1.36%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工程建设监理费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0.45%</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项目咨询服务费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项目技术经济评审费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工程验收费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0.56%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工程保险费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生产人员培训及提前进厂费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0.84%</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管理用具购置费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0.48%</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工器具及生产家具购置费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0.29%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备品备件购置费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联合试运转费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安装工程费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勘测设计费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基本预备费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第一至三部分</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1.50%</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Pr="0014770B">
        <w:rPr>
          <w:rFonts w:cs="Times New Roman"/>
          <w:noProof/>
          <w:szCs w:val="24"/>
          <w:lang w:val="zh-CN"/>
        </w:rPr>
        <w:t>5.60%</w:t>
      </w:r>
      <w:r w:rsidRPr="0014770B">
        <w:rPr>
          <w:rFonts w:cs="Times New Roman"/>
          <w:noProof/>
          <w:szCs w:val="24"/>
          <w:lang w:val="zh-CN"/>
        </w:rPr>
        <w:t>，资本金为</w:t>
      </w:r>
      <w:r w:rsidRPr="0014770B">
        <w:rPr>
          <w:rFonts w:cs="Times New Roman"/>
          <w:noProof/>
          <w:szCs w:val="24"/>
          <w:lang w:val="zh-CN"/>
        </w:rPr>
        <w:t>33.33%</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sidRPr="0014770B">
        <w:rPr>
          <w:rFonts w:cs="Times New Roman"/>
          <w:noProof/>
          <w:szCs w:val="24"/>
          <w:lang w:val="zh-CN"/>
        </w:rPr>
        <w:t>万元（不含送出工程）。其中，施工辅助工程</w:t>
      </w:r>
      <w:r w:rsidRPr="0014770B">
        <w:rPr>
          <w:rFonts w:cs="Times New Roman"/>
          <w:noProof/>
          <w:szCs w:val="24"/>
          <w:lang w:val="zh-CN"/>
        </w:rPr>
        <w:t>8</w:t>
      </w:r>
      <w:r w:rsidR="005E78CB">
        <w:rPr>
          <w:rFonts w:cs="Times New Roman"/>
          <w:noProof/>
          <w:szCs w:val="24"/>
          <w:lang w:val="zh-CN"/>
        </w:rPr>
        <w:t>17.21</w:t>
      </w:r>
      <w:r w:rsidRPr="0014770B">
        <w:rPr>
          <w:rFonts w:cs="Times New Roman"/>
          <w:noProof/>
          <w:szCs w:val="24"/>
          <w:lang w:val="zh-CN"/>
        </w:rPr>
        <w:t>万元，设备及安装工程</w:t>
      </w:r>
      <w:r w:rsidR="005E78CB" w:rsidRPr="005E78CB">
        <w:rPr>
          <w:rFonts w:cs="Times New Roman"/>
          <w:noProof/>
          <w:szCs w:val="24"/>
          <w:lang w:val="zh-CN"/>
        </w:rPr>
        <w:t>53836.41</w:t>
      </w:r>
      <w:r w:rsidRPr="0014770B">
        <w:rPr>
          <w:rFonts w:cs="Times New Roman"/>
          <w:noProof/>
          <w:szCs w:val="24"/>
          <w:lang w:val="zh-CN"/>
        </w:rPr>
        <w:t>万元，建筑工程</w:t>
      </w:r>
      <w:r w:rsidR="005E78CB" w:rsidRPr="005E78CB">
        <w:rPr>
          <w:rFonts w:cs="Times New Roman"/>
          <w:noProof/>
          <w:szCs w:val="24"/>
          <w:lang w:val="zh-CN"/>
        </w:rPr>
        <w:t>11153.09</w:t>
      </w:r>
      <w:r w:rsidRPr="0014770B">
        <w:rPr>
          <w:rFonts w:cs="Times New Roman"/>
          <w:noProof/>
          <w:szCs w:val="24"/>
          <w:lang w:val="zh-CN"/>
        </w:rPr>
        <w:t>万元，其他建设用地费、建设管理费、生产准备费、勘察设计费等</w:t>
      </w:r>
      <w:r w:rsidR="005E78CB" w:rsidRPr="005E78CB">
        <w:rPr>
          <w:rFonts w:cs="Times New Roman"/>
          <w:noProof/>
          <w:szCs w:val="24"/>
          <w:lang w:val="zh-CN"/>
        </w:rPr>
        <w:t>8309.25</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本项目资本金为</w:t>
      </w:r>
      <w:r w:rsidRPr="0014770B">
        <w:rPr>
          <w:rFonts w:cs="Times New Roman"/>
          <w:noProof/>
          <w:szCs w:val="24"/>
          <w:lang w:val="zh-CN"/>
        </w:rPr>
        <w:t>33.33%</w:t>
      </w:r>
      <w:r w:rsidRPr="0014770B">
        <w:rPr>
          <w:rFonts w:cs="Times New Roman"/>
          <w:noProof/>
          <w:szCs w:val="24"/>
          <w:lang w:val="zh-CN"/>
        </w:rPr>
        <w:t>，国内银行贷款</w:t>
      </w:r>
      <w:r w:rsidRPr="0014770B">
        <w:rPr>
          <w:rFonts w:cs="Times New Roman"/>
          <w:noProof/>
          <w:szCs w:val="24"/>
          <w:lang w:val="zh-CN"/>
        </w:rPr>
        <w:t>66.67%</w:t>
      </w:r>
      <w:r w:rsidRPr="0014770B">
        <w:rPr>
          <w:rFonts w:cs="Times New Roman"/>
          <w:noProof/>
          <w:szCs w:val="24"/>
          <w:lang w:val="zh-CN"/>
        </w:rPr>
        <w:t>，建设期贷款利息</w:t>
      </w:r>
      <w:r w:rsidR="005E78CB">
        <w:rPr>
          <w:rFonts w:cs="Times New Roman"/>
          <w:noProof/>
          <w:szCs w:val="24"/>
          <w:lang w:val="zh-CN"/>
        </w:rPr>
        <w:t>1594.32</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华润郁南</w:t>
            </w:r>
            <w:proofErr w:type="gramStart"/>
            <w:r w:rsidR="00150112">
              <w:rPr>
                <w:rFonts w:cs="Times New Roman" w:hint="eastAsia"/>
                <w:sz w:val="21"/>
                <w:szCs w:val="18"/>
              </w:rPr>
              <w:t>欣茂</w:t>
            </w:r>
            <w:r w:rsidRPr="0014770B">
              <w:rPr>
                <w:rFonts w:cs="Times New Roman" w:hint="eastAsia"/>
                <w:sz w:val="21"/>
                <w:szCs w:val="18"/>
              </w:rPr>
              <w:t>风电项目</w:t>
            </w:r>
            <w:proofErr w:type="gramEnd"/>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35</w:t>
            </w:r>
            <w:r w:rsidR="0014770B" w:rsidRPr="0014770B">
              <w:rPr>
                <w:rFonts w:cs="Times New Roman"/>
                <w:sz w:val="21"/>
                <w:szCs w:val="18"/>
              </w:rPr>
              <w:t>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广东省云浮市</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841155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华润电力</w:t>
            </w:r>
            <w:r w:rsidRPr="0014770B">
              <w:rPr>
                <w:rFonts w:cs="Times New Roman" w:hint="eastAsia"/>
                <w:sz w:val="21"/>
                <w:szCs w:val="18"/>
              </w:rPr>
              <w:t>华南</w:t>
            </w:r>
            <w:r w:rsidRPr="0014770B">
              <w:rPr>
                <w:rFonts w:cs="Times New Roman"/>
                <w:sz w:val="21"/>
                <w:szCs w:val="18"/>
              </w:rPr>
              <w:t>大区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154.70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2500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56.01</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C30438" w:rsidP="0014770B">
            <w:pPr>
              <w:spacing w:line="240" w:lineRule="auto"/>
              <w:ind w:firstLineChars="0" w:firstLine="0"/>
              <w:jc w:val="center"/>
              <w:rPr>
                <w:rFonts w:cs="Times New Roman"/>
                <w:sz w:val="21"/>
                <w:szCs w:val="18"/>
              </w:rPr>
            </w:pPr>
            <w:r>
              <w:rPr>
                <w:rFonts w:cs="Times New Roman"/>
                <w:sz w:val="21"/>
                <w:szCs w:val="18"/>
              </w:rPr>
              <w:t>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3.62</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20</w:t>
            </w:r>
            <w:r w:rsidR="005E78CB">
              <w:rPr>
                <w:rFonts w:cs="Times New Roman"/>
                <w:sz w:val="21"/>
                <w:szCs w:val="18"/>
              </w:rPr>
              <w:t>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2565.600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75227.79</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8975.720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76822.11</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38.36</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1467.95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1594.32</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18</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12</w:t>
            </w:r>
          </w:p>
        </w:tc>
      </w:tr>
    </w:tbl>
    <w:p w:rsidR="0014770B" w:rsidRPr="0014770B" w:rsidRDefault="0014770B" w:rsidP="0014770B">
      <w:pPr>
        <w:adjustRightInd w:val="0"/>
        <w:spacing w:beforeLines="50" w:before="163" w:line="240" w:lineRule="auto"/>
        <w:ind w:firstLineChars="0" w:firstLine="0"/>
        <w:jc w:val="center"/>
        <w:rPr>
          <w:rFonts w:cs="Times New Roman"/>
          <w:b/>
          <w:sz w:val="21"/>
          <w:szCs w:val="21"/>
        </w:rPr>
      </w:pPr>
    </w:p>
    <w:tbl>
      <w:tblPr>
        <w:tblW w:w="878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27"/>
        <w:gridCol w:w="734"/>
        <w:gridCol w:w="1133"/>
        <w:gridCol w:w="1464"/>
        <w:gridCol w:w="1464"/>
        <w:gridCol w:w="1464"/>
      </w:tblGrid>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风电场名称</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华润榆社一期风电项目</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风电机组单位造价</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建设地点</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山西省榆社县</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塔筒（架）单位造价</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元/t</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设计单位</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深圳智润新能源电力勘测设计院有限公司</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风电机组基础单价</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元/座</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841155</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建设单位</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华润电力华南大区</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变电所单位造价</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装机规模</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土石方开挖</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万m3</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154.7</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单机容量</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kW</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土石方回填</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万m3</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56.01</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年发电量</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205531.5</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万m3</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3.62</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年利用小时数</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h</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2055</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2565.6</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75227.79</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塔筒（架）</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8975.72</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76822.11</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永久用地</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38.36</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7522.78</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临时用（租）地</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1467.95</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单位电量投资</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第一台机组发电工期</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月</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1594.32</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总工期</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月</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送出工程投资</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生产单位定员</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6"/>
        <w:gridCol w:w="1457"/>
        <w:gridCol w:w="929"/>
        <w:gridCol w:w="901"/>
        <w:gridCol w:w="1296"/>
        <w:gridCol w:w="1296"/>
        <w:gridCol w:w="1296"/>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设备购置费(万元)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建安工程费(万元)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其他费用(万元)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12.42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6981.78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7112.12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60480.0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25920.0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885B34">
      <w:pPr>
        <w:adjustRightInd w:val="0"/>
        <w:spacing w:beforeLines="50" w:before="163" w:line="240" w:lineRule="auto"/>
        <w:ind w:firstLineChars="0" w:firstLine="0"/>
        <w:jc w:val="center"/>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6"/>
        <w:gridCol w:w="1984"/>
        <w:gridCol w:w="720"/>
        <w:gridCol w:w="698"/>
        <w:gridCol w:w="1204"/>
        <w:gridCol w:w="1204"/>
        <w:gridCol w:w="1204"/>
        <w:gridCol w:w="1204"/>
      </w:tblGrid>
      <w:tr w:rsidR="00885B34" w:rsidRPr="0014770B" w:rsidTr="000632BD">
        <w:trPr>
          <w:gridAfter w:val="1"/>
          <w:trHeight w:val="300"/>
          <w:jc w:val="center"/>
        </w:trPr>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191042.2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917.0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10770.864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11309.41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274827.0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1319.17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11964.59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1176.32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YJLV22-26/35-3×95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83.44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ZRC-YJY23-0.6/1kV-3×300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575.99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996.46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47.39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3604.5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单回线路JL/G1A-240/30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2272.5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双回线路JL/G1A-240/30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主变压器SFZ11-120000/220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120821.78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7086.03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1997.78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GIS断路器间隔</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 PT间隔</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避雷器Y10W-204/532W</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钢芯铝绞线LGJ-400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耐张绝缘子串4×XWP-100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耐张线夹NY-400/30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T型线夹TY-400/30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无功补偿装置Ue=35kV，±24MVar</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61574.71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6186.32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35kV接地变小电阻成套装置DKSC-250/35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6696.1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共箱封闭母线</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44.58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762.09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防火材料</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220kV线路测控屏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220kV线路保护屏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主变辅助保护屏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公用设备测控屏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远动通信屏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站用变保护测控装置</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调度数据网接入设备及二次系统安全防护系统设备</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升压站监控系统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图像监控及防盗报警系统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相角测量系统PMU</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7031.9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综合数据网屏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868.65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电能表屏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关口表屏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多功能电能表</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安全监测设备</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国家风电信息上报系统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调度生产管理系统（OMS）</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132.78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70.94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32.49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137904.33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183685.5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18.37</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5789.66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31852.8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31.76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21235.2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80.86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24864.0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137.61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28416.0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2006.74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锚栓制作及安装</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800.71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394.06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78.63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20930.1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7983.8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10977.7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223.78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2308.77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20520.0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80.53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2736.0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2886.27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211860.0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94160.0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247170.0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201.2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235400.0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831.43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15408.0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999.55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C30混凝土路面(20cm厚)</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512.8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工程措施</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植物措施</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临时措施</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水土流失监测费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单价(万元)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788.98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3155.92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144.89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50.71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林地补偿</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900.31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250.91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295.19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153.08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14328.01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水土保持补偿费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55"/>
        <w:gridCol w:w="2040"/>
        <w:gridCol w:w="1300"/>
        <w:gridCol w:w="1261"/>
        <w:gridCol w:w="1814"/>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753.01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4C06" w:rsidRDefault="00D94C06" w:rsidP="004B4861">
      <w:pPr>
        <w:spacing w:line="240" w:lineRule="auto"/>
        <w:ind w:firstLine="480"/>
      </w:pPr>
      <w:r>
        <w:separator/>
      </w:r>
    </w:p>
  </w:endnote>
  <w:endnote w:type="continuationSeparator" w:id="0">
    <w:p w:rsidR="00D94C06" w:rsidRDefault="00D94C06"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120C49C0-4DD1-4EB4-8FFF-26F611BB96BB}"/>
    <w:embedBold r:id="rId2" w:fontKey="{9EF3CCC8-090B-4BBA-9041-1B862880C358}"/>
    <w:embedItalic r:id="rId3" w:fontKey="{0593B0FB-B84C-4022-968F-35EF787C5524}"/>
  </w:font>
  <w:font w:name="宋体">
    <w:altName w:val="SimSun"/>
    <w:panose1 w:val="02010600030101010101"/>
    <w:charset w:val="86"/>
    <w:family w:val="auto"/>
    <w:pitch w:val="variable"/>
    <w:sig w:usb0="00000003" w:usb1="288F0000" w:usb2="00000016" w:usb3="00000000" w:csb0="00040001" w:csb1="00000000"/>
    <w:embedRegular r:id="rId4" w:subsetted="1" w:fontKey="{97890E59-021D-43AE-9A04-8D0E7F082793}"/>
    <w:embedBold r:id="rId5" w:subsetted="1" w:fontKey="{C7FC943E-5D5F-4334-9D01-FAF521D8898C}"/>
  </w:font>
  <w:font w:name="Times New Roman">
    <w:panose1 w:val="02020603050405020304"/>
    <w:charset w:val="00"/>
    <w:family w:val="roman"/>
    <w:pitch w:val="variable"/>
    <w:sig w:usb0="E0002EFF" w:usb1="C000785B" w:usb2="00000009" w:usb3="00000000" w:csb0="000001FF" w:csb1="00000000"/>
    <w:embedRegular r:id="rId6" w:fontKey="{404D5312-9B5A-4C69-A582-2D01A3883383}"/>
    <w:embedBold r:id="rId7" w:fontKey="{51564818-EDED-437F-96AC-1916CB01F6A3}"/>
    <w:embedItalic r:id="rId8" w:fontKey="{60E8C62A-2B4C-4E39-A2C1-EF2F1696F476}"/>
  </w:font>
  <w:font w:name="Calibri Light">
    <w:panose1 w:val="020F0302020204030204"/>
    <w:charset w:val="00"/>
    <w:family w:val="swiss"/>
    <w:pitch w:val="variable"/>
    <w:sig w:usb0="E0002AFF" w:usb1="C000247B" w:usb2="00000009" w:usb3="00000000" w:csb0="000001FF" w:csb1="00000000"/>
    <w:embedRegular r:id="rId9" w:fontKey="{32FAEAC1-BB6C-4D5D-8EF9-A730900F55E5}"/>
    <w:embedBold r:id="rId10" w:fontKey="{267C071E-0465-4673-BB1D-8BDCEDAE771A}"/>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29741064-F3CB-45C2-8187-7AEA63E359BA}"/>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0A463FB7-F3A6-4CF8-B7CC-020027CF483B}"/>
  </w:font>
  <w:font w:name="Cambria">
    <w:panose1 w:val="02040503050406030204"/>
    <w:charset w:val="00"/>
    <w:family w:val="roman"/>
    <w:pitch w:val="variable"/>
    <w:sig w:usb0="E00006FF" w:usb1="420024FF" w:usb2="02000000" w:usb3="00000000" w:csb0="0000019F" w:csb1="00000000"/>
    <w:embedBold r:id="rId13" w:fontKey="{E0BA1ACE-EA7A-460B-86E1-70F67232F72D}"/>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48F7" w:rsidRDefault="002E48F7">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48F7" w:rsidRDefault="002E48F7">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48F7" w:rsidRDefault="002E48F7">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4C06" w:rsidRDefault="00D94C06" w:rsidP="004B4861">
      <w:pPr>
        <w:spacing w:line="240" w:lineRule="auto"/>
        <w:ind w:firstLine="480"/>
      </w:pPr>
      <w:r>
        <w:separator/>
      </w:r>
    </w:p>
  </w:footnote>
  <w:footnote w:type="continuationSeparator" w:id="0">
    <w:p w:rsidR="00D94C06" w:rsidRDefault="00D94C06"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48F7" w:rsidRDefault="002E48F7">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5134"/>
    <w:rsid w:val="00315C7F"/>
    <w:rsid w:val="00315E89"/>
    <w:rsid w:val="00316348"/>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F2057"/>
    <w:rsid w:val="003F336A"/>
    <w:rsid w:val="004057EA"/>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23C"/>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AF4533"/>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E242E"/>
    <w:rsid w:val="00BE2D62"/>
    <w:rsid w:val="00BF03ED"/>
    <w:rsid w:val="00BF1EDC"/>
    <w:rsid w:val="00BF2B02"/>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5C2B"/>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5A7510D0"/>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7" Type="http://schemas.openxmlformats.org/officeDocument/2006/relationships/header" Target="header1.xml"/><Relationship Id="rId5" Type="http://schemas.openxmlformats.org/officeDocument/2006/relationships/footnotes" Target="footnotes.xml"/><Relationship Id="rId13" Type="http://schemas.openxmlformats.org/officeDocument/2006/relationships/fontTable" Target="fontTable.xml"/><Relationship Id="rId3" Type="http://schemas.openxmlformats.org/officeDocument/2006/relationships/settings" Target="settings.xml"/><Relationship Id="rId11" Type="http://schemas.openxmlformats.org/officeDocument/2006/relationships/header" Target="header3.xml"/><Relationship Id="rId9" Type="http://schemas.openxmlformats.org/officeDocument/2006/relationships/footer" Target="footer1.xml"/><Relationship Id="rId8" Type="http://schemas.openxmlformats.org/officeDocument/2006/relationships/header" Target="header2.xml"/><Relationship Id="rId10" Type="http://schemas.openxmlformats.org/officeDocument/2006/relationships/footer" Target="footer2.xml"/><Relationship Id="rId14" Type="http://schemas.openxmlformats.org/officeDocument/2006/relationships/theme" Target="theme/theme1.xml"/><Relationship Id="rId2" Type="http://schemas.openxmlformats.org/officeDocument/2006/relationships/styles" Target="styles.xml"/><Relationship Id="rId12" Type="http://schemas.openxmlformats.org/officeDocument/2006/relationships/footer" Target="footer3.xml"/><Relationship Id="rId4" Type="http://schemas.openxmlformats.org/officeDocument/2006/relationships/webSettings" Target="webSettings.xml"/><Relationship Id="rId1" Type="http://schemas.openxmlformats.org/officeDocument/2006/relationships/customXml" Target="../customXml/item1.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5" Type="http://schemas.openxmlformats.org/officeDocument/2006/relationships/font" Target="fonts/font5.odttf"/><Relationship Id="rId13" Type="http://schemas.openxmlformats.org/officeDocument/2006/relationships/font" Target="fonts/font13.odttf"/><Relationship Id="rId3" Type="http://schemas.openxmlformats.org/officeDocument/2006/relationships/font" Target="fonts/font3.odttf"/><Relationship Id="rId11" Type="http://schemas.openxmlformats.org/officeDocument/2006/relationships/font" Target="fonts/font11.odttf"/><Relationship Id="rId9" Type="http://schemas.openxmlformats.org/officeDocument/2006/relationships/font" Target="fonts/font9.odttf"/><Relationship Id="rId8" Type="http://schemas.openxmlformats.org/officeDocument/2006/relationships/font" Target="fonts/font8.odttf"/><Relationship Id="rId10" Type="http://schemas.openxmlformats.org/officeDocument/2006/relationships/font" Target="fonts/font10.odttf"/><Relationship Id="rId2" Type="http://schemas.openxmlformats.org/officeDocument/2006/relationships/font" Target="fonts/font2.odttf"/><Relationship Id="rId12" Type="http://schemas.openxmlformats.org/officeDocument/2006/relationships/font" Target="fonts/font12.odttf"/><Relationship Id="rId4" Type="http://schemas.openxmlformats.org/officeDocument/2006/relationships/font" Target="fonts/font4.odttf"/><Relationship Id="rId1" Type="http://schemas.openxmlformats.org/officeDocument/2006/relationships/font" Target="fonts/font1.odttf"/><Relationship Id="rId6" Type="http://schemas.openxmlformats.org/officeDocument/2006/relationships/font" Target="fonts/font6.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969403-9E0D-43EE-9ABE-2E67CC21A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9</Pages>
  <Words>883</Words>
  <Characters>5039</Characters>
  <Application>Microsoft Office Word</Application>
  <DocSecurity>0</DocSecurity>
  <Lines>41</Lines>
  <Paragraphs>11</Paragraphs>
  <ScaleCrop>false</ScaleCrop>
  <Company>Microsoft</Company>
  <LinksUpToDate>false</LinksUpToDate>
  <CharactersWithSpaces>5911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30</cp:revision>
  <cp:lastPrinted>2019-04-01T12:01:00Z</cp:lastPrinted>
  <dcterms:created xsi:type="dcterms:W3CDTF">2019-06-16T07:18:00Z</dcterms:created>
  <dcterms:modified xsi:type="dcterms:W3CDTF">2019-06-26T04:04:00Z</dcterms:modified>
</cp:coreProperties>
</file>